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4A" w:rsidRDefault="005E212E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kern w:val="0"/>
          <w:sz w:val="44"/>
          <w:szCs w:val="4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杭州</w:t>
      </w:r>
      <w:r w:rsidR="004B6A4A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临江环境能源有限公司</w:t>
      </w:r>
      <w:r w:rsidR="00901621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宿舍家具</w:t>
      </w:r>
    </w:p>
    <w:p w:rsidR="00A56564" w:rsidRDefault="00901621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采购</w:t>
      </w:r>
      <w:r w:rsidR="005E212E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</w:rPr>
        <w:t>询价公告</w:t>
      </w:r>
    </w:p>
    <w:p w:rsidR="00A56564" w:rsidRDefault="005E212E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</w:t>
      </w:r>
      <w:r w:rsidR="00901621">
        <w:rPr>
          <w:rFonts w:ascii="仿宋" w:eastAsia="仿宋" w:hAnsi="仿宋" w:cs="仿宋" w:hint="eastAsia"/>
          <w:sz w:val="24"/>
          <w:shd w:val="clear" w:color="auto" w:fill="FFFFFF"/>
        </w:rPr>
        <w:t>临时宿舍人员住宿</w:t>
      </w:r>
      <w:r>
        <w:rPr>
          <w:rFonts w:ascii="仿宋" w:eastAsia="仿宋" w:hAnsi="仿宋" w:cs="仿宋" w:hint="eastAsia"/>
          <w:sz w:val="24"/>
          <w:shd w:val="clear" w:color="auto" w:fill="FFFFFF"/>
        </w:rPr>
        <w:t>需要，对</w:t>
      </w:r>
      <w:r w:rsidR="00901621">
        <w:rPr>
          <w:rFonts w:ascii="仿宋" w:eastAsia="仿宋" w:hAnsi="仿宋" w:cs="仿宋" w:hint="eastAsia"/>
          <w:sz w:val="24"/>
          <w:shd w:val="clear" w:color="auto" w:fill="FFFFFF"/>
        </w:rPr>
        <w:t>部分家具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一、采购编号：</w:t>
      </w:r>
      <w:r w:rsidR="00606E4A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20190</w:t>
      </w:r>
      <w:r w:rsidR="00901621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4</w:t>
      </w:r>
      <w:r w:rsidR="00606E4A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00</w:t>
      </w:r>
      <w:bookmarkStart w:id="0" w:name="_GoBack"/>
      <w:bookmarkEnd w:id="0"/>
      <w:r w:rsidR="00901621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3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二、项目名称：</w:t>
      </w:r>
      <w:r w:rsidR="004B6A4A"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</w:t>
      </w:r>
      <w:r w:rsidR="00901621">
        <w:rPr>
          <w:rFonts w:ascii="仿宋" w:eastAsia="仿宋" w:hAnsi="仿宋" w:cs="仿宋" w:hint="eastAsia"/>
          <w:sz w:val="24"/>
          <w:shd w:val="clear" w:color="auto" w:fill="FFFFFF"/>
        </w:rPr>
        <w:t>宿舍家具采购项目</w:t>
      </w:r>
    </w:p>
    <w:p w:rsidR="00A56564" w:rsidRDefault="00901621">
      <w:pPr>
        <w:pStyle w:val="a3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三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</w:t>
      </w:r>
      <w:r w:rsidR="005E212E" w:rsidRPr="00AC6C40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采购内容：</w:t>
      </w:r>
      <w:r w:rsidRPr="00AC6C40">
        <w:rPr>
          <w:rFonts w:ascii="仿宋" w:eastAsia="仿宋" w:hAnsi="仿宋" w:cs="仿宋" w:hint="eastAsia"/>
          <w:sz w:val="24"/>
          <w:shd w:val="clear" w:color="auto" w:fill="FFFFFF"/>
        </w:rPr>
        <w:t>宿舍用部分家具采购</w:t>
      </w:r>
      <w:r w:rsidR="004B6A4A" w:rsidRPr="00AC6C40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 w:rsidRPr="00AC6C40">
        <w:rPr>
          <w:rFonts w:ascii="仿宋" w:eastAsia="仿宋" w:hAnsi="仿宋" w:cs="仿宋" w:hint="eastAsia"/>
          <w:sz w:val="24"/>
          <w:shd w:val="clear" w:color="auto" w:fill="FFFFFF"/>
        </w:rPr>
        <w:t>，含床</w:t>
      </w:r>
      <w:r w:rsidR="004B6A4A" w:rsidRPr="00AC6C40">
        <w:rPr>
          <w:rFonts w:ascii="仿宋" w:eastAsia="仿宋" w:hAnsi="仿宋" w:cs="仿宋" w:hint="eastAsia"/>
          <w:sz w:val="24"/>
          <w:shd w:val="clear" w:color="auto" w:fill="FFFFFF"/>
        </w:rPr>
        <w:t>（带</w:t>
      </w:r>
      <w:r w:rsidRPr="00AC6C40">
        <w:rPr>
          <w:rFonts w:ascii="仿宋" w:eastAsia="仿宋" w:hAnsi="仿宋" w:cs="仿宋" w:hint="eastAsia"/>
          <w:sz w:val="24"/>
          <w:shd w:val="clear" w:color="auto" w:fill="FFFFFF"/>
        </w:rPr>
        <w:t>床垫、床头柜</w:t>
      </w:r>
      <w:r w:rsidR="002A6F5D" w:rsidRPr="00AC6C40">
        <w:rPr>
          <w:rFonts w:ascii="仿宋" w:eastAsia="仿宋" w:hAnsi="仿宋" w:cs="仿宋" w:hint="eastAsia"/>
          <w:sz w:val="24"/>
          <w:shd w:val="clear" w:color="auto" w:fill="FFFFFF"/>
        </w:rPr>
        <w:t>）</w:t>
      </w:r>
      <w:r w:rsidRPr="00AC6C40">
        <w:rPr>
          <w:rFonts w:ascii="仿宋" w:eastAsia="仿宋" w:hAnsi="仿宋" w:cs="仿宋" w:hint="eastAsia"/>
          <w:sz w:val="24"/>
          <w:shd w:val="clear" w:color="auto" w:fill="FFFFFF"/>
        </w:rPr>
        <w:t>、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两门</w:t>
      </w:r>
      <w:r w:rsidRPr="00AC6C40">
        <w:rPr>
          <w:rFonts w:ascii="仿宋" w:eastAsia="仿宋" w:hAnsi="仿宋" w:cs="仿宋" w:hint="eastAsia"/>
          <w:sz w:val="24"/>
          <w:shd w:val="clear" w:color="auto" w:fill="FFFFFF"/>
        </w:rPr>
        <w:t>衣柜等</w:t>
      </w:r>
      <w:r w:rsidR="005E212E" w:rsidRPr="00AC6C40">
        <w:rPr>
          <w:rFonts w:ascii="仿宋" w:eastAsia="仿宋" w:hAnsi="仿宋" w:cs="仿宋"/>
          <w:sz w:val="24"/>
          <w:shd w:val="clear" w:color="auto" w:fill="FFFFFF"/>
        </w:rPr>
        <w:t>。</w:t>
      </w:r>
      <w:r w:rsidR="002A6F5D" w:rsidRPr="00AC6C40">
        <w:rPr>
          <w:rFonts w:ascii="仿宋" w:eastAsia="仿宋" w:hAnsi="仿宋" w:cs="仿宋" w:hint="eastAsia"/>
          <w:sz w:val="24"/>
          <w:shd w:val="clear" w:color="auto" w:fill="FFFFFF"/>
        </w:rPr>
        <w:t>床和床垫规格为1200*1900mm,要求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床</w:t>
      </w:r>
      <w:r w:rsidR="002A6F5D" w:rsidRPr="00AC6C40">
        <w:rPr>
          <w:rFonts w:ascii="仿宋" w:eastAsia="仿宋" w:hAnsi="仿宋" w:cs="仿宋" w:hint="eastAsia"/>
          <w:sz w:val="24"/>
          <w:shd w:val="clear" w:color="auto" w:fill="FFFFFF"/>
        </w:rPr>
        <w:t>实木材质，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床垫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为环保无甲醛棕垫</w:t>
      </w:r>
      <w:r w:rsidR="00247E3D" w:rsidRPr="00AC6C40">
        <w:rPr>
          <w:rFonts w:ascii="仿宋" w:eastAsia="仿宋" w:hAnsi="仿宋" w:cs="仿宋" w:hint="eastAsia"/>
          <w:sz w:val="24"/>
          <w:shd w:val="clear" w:color="auto" w:fill="FFFFFF"/>
        </w:rPr>
        <w:t>，带</w:t>
      </w:r>
      <w:r w:rsidR="00685166">
        <w:rPr>
          <w:rFonts w:ascii="仿宋" w:eastAsia="仿宋" w:hAnsi="仿宋" w:cs="仿宋" w:hint="eastAsia"/>
          <w:sz w:val="24"/>
          <w:shd w:val="clear" w:color="auto" w:fill="FFFFFF"/>
        </w:rPr>
        <w:t>1</w:t>
      </w:r>
      <w:r w:rsidR="00247E3D" w:rsidRPr="00AC6C40">
        <w:rPr>
          <w:rFonts w:ascii="仿宋" w:eastAsia="仿宋" w:hAnsi="仿宋" w:cs="仿宋" w:hint="eastAsia"/>
          <w:sz w:val="24"/>
          <w:shd w:val="clear" w:color="auto" w:fill="FFFFFF"/>
        </w:rPr>
        <w:t>个床头柜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；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两门衣柜</w:t>
      </w:r>
      <w:r w:rsidR="002A6F5D" w:rsidRPr="00AC6C40">
        <w:rPr>
          <w:rFonts w:ascii="仿宋" w:eastAsia="仿宋" w:hAnsi="仿宋" w:cs="仿宋" w:hint="eastAsia"/>
          <w:sz w:val="24"/>
          <w:shd w:val="clear" w:color="auto" w:fill="FFFFFF"/>
        </w:rPr>
        <w:t>规格为800*550*1950mm，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样式</w:t>
      </w:r>
      <w:r w:rsidR="00AC6C40" w:rsidRPr="00AC6C40">
        <w:rPr>
          <w:rFonts w:ascii="仿宋" w:eastAsia="仿宋" w:hAnsi="仿宋" w:cs="仿宋" w:hint="eastAsia"/>
          <w:sz w:val="24"/>
          <w:shd w:val="clear" w:color="auto" w:fill="FFFFFF"/>
        </w:rPr>
        <w:t>要求分区，分为衣物区及鞋盒区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，</w:t>
      </w:r>
      <w:r w:rsidR="002A6F5D" w:rsidRPr="00AC6C40">
        <w:rPr>
          <w:rFonts w:ascii="仿宋" w:eastAsia="仿宋" w:hAnsi="仿宋" w:cs="仿宋" w:hint="eastAsia"/>
          <w:sz w:val="24"/>
          <w:shd w:val="clear" w:color="auto" w:fill="FFFFFF"/>
        </w:rPr>
        <w:t>要求钢制材料。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床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、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床垫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、床头柜</w:t>
      </w:r>
      <w:r w:rsidR="001F47AF" w:rsidRPr="00AC6C40">
        <w:rPr>
          <w:rFonts w:ascii="仿宋" w:eastAsia="仿宋" w:hAnsi="仿宋" w:cs="仿宋" w:hint="eastAsia"/>
          <w:sz w:val="24"/>
          <w:shd w:val="clear" w:color="auto" w:fill="FFFFFF"/>
        </w:rPr>
        <w:t>19</w:t>
      </w:r>
      <w:r w:rsidR="005B5FD9" w:rsidRPr="00AC6C40">
        <w:rPr>
          <w:rFonts w:ascii="仿宋" w:eastAsia="仿宋" w:hAnsi="仿宋" w:cs="仿宋" w:hint="eastAsia"/>
          <w:sz w:val="24"/>
          <w:shd w:val="clear" w:color="auto" w:fill="FFFFFF"/>
        </w:rPr>
        <w:t>套，两门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衣柜</w:t>
      </w:r>
      <w:r w:rsidR="001F47AF" w:rsidRPr="00AC6C40">
        <w:rPr>
          <w:rFonts w:ascii="仿宋" w:eastAsia="仿宋" w:hAnsi="仿宋" w:cs="仿宋" w:hint="eastAsia"/>
          <w:sz w:val="24"/>
          <w:shd w:val="clear" w:color="auto" w:fill="FFFFFF"/>
        </w:rPr>
        <w:t>19</w:t>
      </w:r>
      <w:r w:rsidR="00CF54EE" w:rsidRPr="00AC6C40">
        <w:rPr>
          <w:rFonts w:ascii="仿宋" w:eastAsia="仿宋" w:hAnsi="仿宋" w:cs="仿宋" w:hint="eastAsia"/>
          <w:sz w:val="24"/>
          <w:shd w:val="clear" w:color="auto" w:fill="FFFFFF"/>
        </w:rPr>
        <w:t>个。确定采购后，15天之内安装完毕。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</w:t>
      </w: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四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、报价：</w:t>
      </w:r>
      <w:r w:rsidR="005E212E"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 w:rsidR="005E212E">
        <w:rPr>
          <w:rFonts w:ascii="仿宋" w:eastAsia="仿宋" w:hAnsi="仿宋" w:cs="仿宋" w:hint="eastAsia"/>
          <w:b/>
          <w:bCs/>
          <w:sz w:val="24"/>
        </w:rPr>
        <w:t>本项目总价最高限价</w:t>
      </w:r>
      <w:r w:rsidR="002A6F5D">
        <w:rPr>
          <w:rFonts w:ascii="仿宋" w:eastAsia="仿宋" w:hAnsi="仿宋" w:cs="仿宋" w:hint="eastAsia"/>
          <w:b/>
          <w:bCs/>
          <w:sz w:val="24"/>
        </w:rPr>
        <w:t>4</w:t>
      </w:r>
      <w:r w:rsidR="005E212E">
        <w:rPr>
          <w:rFonts w:ascii="仿宋" w:eastAsia="仿宋" w:hAnsi="仿宋" w:cs="仿宋" w:hint="eastAsia"/>
          <w:b/>
          <w:bCs/>
          <w:sz w:val="24"/>
        </w:rPr>
        <w:t>万元</w:t>
      </w:r>
      <w:r w:rsidR="004B6A4A">
        <w:rPr>
          <w:rStyle w:val="a5"/>
          <w:rFonts w:ascii="仿宋" w:eastAsia="仿宋" w:hAnsi="仿宋" w:cs="仿宋" w:hint="eastAsia"/>
          <w:bCs/>
          <w:kern w:val="0"/>
          <w:sz w:val="24"/>
          <w:shd w:val="clear" w:color="auto" w:fill="FFFFFF"/>
        </w:rPr>
        <w:t>（包含所有</w:t>
      </w:r>
      <w:r w:rsidR="005E212E">
        <w:rPr>
          <w:rStyle w:val="a5"/>
          <w:rFonts w:ascii="仿宋" w:eastAsia="仿宋" w:hAnsi="仿宋" w:cs="仿宋" w:hint="eastAsia"/>
          <w:bCs/>
          <w:kern w:val="0"/>
          <w:sz w:val="24"/>
          <w:shd w:val="clear" w:color="auto" w:fill="FFFFFF"/>
        </w:rPr>
        <w:t>费用）</w:t>
      </w:r>
      <w:r w:rsidR="005E212E"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A56564" w:rsidRDefault="002A6F5D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五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、报价格式：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见附件       </w:t>
      </w:r>
    </w:p>
    <w:p w:rsidR="00A56564" w:rsidRDefault="002A6F5D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六</w:t>
      </w:r>
      <w:r w:rsidR="005E212E"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</w:rPr>
        <w:t>、报价时间：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请于2019年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4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月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28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日12：00时前将报价函密封加盖公章送至杭州临江环境能源有限公司</w:t>
      </w:r>
    </w:p>
    <w:p w:rsidR="002A6F5D" w:rsidRDefault="002A6F5D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七</w:t>
      </w:r>
      <w:r w:rsidR="005E212E">
        <w:rPr>
          <w:rStyle w:val="a5"/>
          <w:rFonts w:ascii="仿宋" w:eastAsia="仿宋" w:hAnsi="仿宋" w:cs="仿宋" w:hint="eastAsia"/>
          <w:kern w:val="0"/>
          <w:sz w:val="24"/>
          <w:shd w:val="clear" w:color="auto" w:fill="FFFFFF"/>
        </w:rPr>
        <w:t>、采购人、招标组织机构及项目联系人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采购人：杭州临江环境能源有限公司</w:t>
      </w:r>
    </w:p>
    <w:p w:rsidR="00A56564" w:rsidRDefault="002A6F5D" w:rsidP="002A6F5D">
      <w:pPr>
        <w:widowControl/>
        <w:shd w:val="clear" w:color="auto" w:fill="FFFFFF"/>
        <w:spacing w:line="360" w:lineRule="auto"/>
        <w:ind w:leftChars="210" w:left="441"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地址：杭州市萧山区义蓬街道义府大街778号萧山农商银行6楼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br/>
        <w:t xml:space="preserve">　　联系方式：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高先生</w:t>
      </w:r>
      <w:r w:rsidR="005E212E">
        <w:rPr>
          <w:rFonts w:ascii="仿宋" w:eastAsia="仿宋" w:hAnsi="仿宋" w:cs="仿宋" w:hint="eastAsia"/>
          <w:kern w:val="0"/>
          <w:sz w:val="24"/>
          <w:shd w:val="clear" w:color="auto" w:fill="FFFFFF"/>
        </w:rPr>
        <w:t xml:space="preserve">       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电话：</w:t>
      </w:r>
      <w:r w:rsidR="006A7DA2">
        <w:rPr>
          <w:rFonts w:ascii="仿宋" w:eastAsia="仿宋" w:hAnsi="仿宋" w:cs="仿宋" w:hint="eastAsia"/>
          <w:kern w:val="0"/>
          <w:sz w:val="24"/>
          <w:shd w:val="clear" w:color="auto" w:fill="FFFFFF"/>
        </w:rPr>
        <w:t>0571-88126817,13656810107</w:t>
      </w:r>
    </w:p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Default="00A56564"/>
    <w:p w:rsidR="00A56564" w:rsidRPr="002A6F5D" w:rsidRDefault="00A56564"/>
    <w:p w:rsidR="00A56564" w:rsidRDefault="005E212E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CF54EE" w:rsidRPr="00CF54EE" w:rsidRDefault="00CF54EE" w:rsidP="00CF54EE">
      <w:pPr>
        <w:widowControl/>
        <w:shd w:val="clear" w:color="auto" w:fill="FFFFFF"/>
        <w:spacing w:after="300"/>
        <w:jc w:val="center"/>
        <w:rPr>
          <w:b/>
          <w:bCs/>
          <w:sz w:val="44"/>
          <w:szCs w:val="44"/>
        </w:rPr>
      </w:pPr>
      <w:r w:rsidRPr="00CF54EE">
        <w:rPr>
          <w:rFonts w:hint="eastAsia"/>
          <w:b/>
          <w:bCs/>
          <w:sz w:val="44"/>
          <w:szCs w:val="44"/>
        </w:rPr>
        <w:t>杭州临江环境能源有限公司宿舍家具</w:t>
      </w:r>
    </w:p>
    <w:p w:rsidR="00A56564" w:rsidRDefault="00CF54EE" w:rsidP="00CF54EE">
      <w:pPr>
        <w:jc w:val="center"/>
        <w:rPr>
          <w:b/>
          <w:bCs/>
          <w:sz w:val="44"/>
          <w:szCs w:val="44"/>
        </w:rPr>
      </w:pPr>
      <w:r w:rsidRPr="00CF54EE">
        <w:rPr>
          <w:rFonts w:hint="eastAsia"/>
          <w:b/>
          <w:bCs/>
          <w:sz w:val="44"/>
          <w:szCs w:val="44"/>
        </w:rPr>
        <w:t>采购</w:t>
      </w:r>
      <w:r w:rsidR="005E212E"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4"/>
        <w:tblW w:w="8296" w:type="dxa"/>
        <w:tblLayout w:type="fixed"/>
        <w:tblLook w:val="04A0"/>
      </w:tblPr>
      <w:tblGrid>
        <w:gridCol w:w="909"/>
        <w:gridCol w:w="759"/>
        <w:gridCol w:w="2692"/>
        <w:gridCol w:w="851"/>
        <w:gridCol w:w="565"/>
        <w:gridCol w:w="286"/>
        <w:gridCol w:w="992"/>
        <w:gridCol w:w="1242"/>
      </w:tblGrid>
      <w:tr w:rsidR="00CF54EE" w:rsidRPr="004D4E22" w:rsidTr="00CF54EE">
        <w:trPr>
          <w:trHeight w:hRule="exact" w:val="851"/>
        </w:trPr>
        <w:tc>
          <w:tcPr>
            <w:tcW w:w="1668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报价单位：</w:t>
            </w:r>
          </w:p>
        </w:tc>
        <w:tc>
          <w:tcPr>
            <w:tcW w:w="6628" w:type="dxa"/>
            <w:gridSpan w:val="6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CF54EE" w:rsidRPr="004D4E22" w:rsidTr="00CF54EE">
        <w:trPr>
          <w:trHeight w:hRule="exact" w:val="851"/>
        </w:trPr>
        <w:tc>
          <w:tcPr>
            <w:tcW w:w="1668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2692" w:type="dxa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F54EE" w:rsidRPr="004D4E22" w:rsidRDefault="00CF54EE" w:rsidP="00CF54E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供货期</w:t>
            </w:r>
            <w:r w:rsidRPr="004D4E22">
              <w:rPr>
                <w:rFonts w:ascii="仿宋" w:eastAsia="仿宋" w:hAnsi="仿宋" w:hint="eastAsia"/>
                <w:sz w:val="24"/>
              </w:rPr>
              <w:t>：</w:t>
            </w:r>
          </w:p>
        </w:tc>
        <w:tc>
          <w:tcPr>
            <w:tcW w:w="2520" w:type="dxa"/>
            <w:gridSpan w:val="3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F54EE" w:rsidRPr="004D4E22" w:rsidTr="00CF54EE">
        <w:trPr>
          <w:trHeight w:hRule="exact" w:val="851"/>
        </w:trPr>
        <w:tc>
          <w:tcPr>
            <w:tcW w:w="1668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2" w:type="dxa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gridSpan w:val="3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F54EE" w:rsidRPr="004D4E22" w:rsidTr="009905E0">
        <w:trPr>
          <w:trHeight w:hRule="exact" w:val="851"/>
        </w:trPr>
        <w:tc>
          <w:tcPr>
            <w:tcW w:w="8296" w:type="dxa"/>
            <w:gridSpan w:val="8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D4E22">
              <w:rPr>
                <w:rFonts w:ascii="仿宋" w:eastAsia="仿宋" w:hAnsi="仿宋" w:hint="eastAsia"/>
                <w:b/>
                <w:sz w:val="28"/>
                <w:szCs w:val="28"/>
              </w:rPr>
              <w:t>报价清单</w:t>
            </w:r>
          </w:p>
        </w:tc>
      </w:tr>
      <w:tr w:rsidR="00CF54EE" w:rsidRPr="004D4E22" w:rsidTr="00CF54EE">
        <w:trPr>
          <w:trHeight w:hRule="exact" w:val="851"/>
        </w:trPr>
        <w:tc>
          <w:tcPr>
            <w:tcW w:w="1668" w:type="dxa"/>
            <w:gridSpan w:val="2"/>
            <w:vAlign w:val="center"/>
          </w:tcPr>
          <w:p w:rsidR="00CF54EE" w:rsidRPr="002157AD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采购</w:t>
            </w:r>
            <w:r>
              <w:rPr>
                <w:rFonts w:ascii="仿宋" w:eastAsia="仿宋" w:hAnsi="仿宋"/>
                <w:b/>
                <w:sz w:val="24"/>
              </w:rPr>
              <w:t>内容</w:t>
            </w:r>
          </w:p>
        </w:tc>
        <w:tc>
          <w:tcPr>
            <w:tcW w:w="3543" w:type="dxa"/>
            <w:gridSpan w:val="2"/>
            <w:vAlign w:val="center"/>
          </w:tcPr>
          <w:p w:rsidR="00CF54EE" w:rsidRPr="002157AD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规格和</w:t>
            </w:r>
            <w:r w:rsidR="00247E3D">
              <w:rPr>
                <w:rFonts w:ascii="仿宋" w:eastAsia="仿宋" w:hAnsi="仿宋"/>
                <w:b/>
                <w:sz w:val="24"/>
              </w:rPr>
              <w:t>材料</w:t>
            </w:r>
          </w:p>
        </w:tc>
        <w:tc>
          <w:tcPr>
            <w:tcW w:w="851" w:type="dxa"/>
            <w:gridSpan w:val="2"/>
            <w:vAlign w:val="center"/>
          </w:tcPr>
          <w:p w:rsidR="00CF54EE" w:rsidRPr="002157AD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CF54EE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单价</w:t>
            </w:r>
          </w:p>
          <w:p w:rsidR="00CF54EE" w:rsidRPr="002157AD" w:rsidRDefault="00CF54EE" w:rsidP="00CF54E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1242" w:type="dxa"/>
            <w:vAlign w:val="center"/>
          </w:tcPr>
          <w:p w:rsidR="00CF54EE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157AD">
              <w:rPr>
                <w:rFonts w:ascii="仿宋" w:eastAsia="仿宋" w:hAnsi="仿宋"/>
                <w:b/>
                <w:sz w:val="24"/>
              </w:rPr>
              <w:t>单项合计</w:t>
            </w:r>
          </w:p>
          <w:p w:rsidR="00CF54EE" w:rsidRPr="002157AD" w:rsidRDefault="00CF54EE" w:rsidP="009905E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Pr="002157AD">
              <w:rPr>
                <w:rFonts w:ascii="仿宋" w:eastAsia="仿宋" w:hAnsi="仿宋" w:hint="eastAsia"/>
                <w:b/>
                <w:sz w:val="24"/>
              </w:rPr>
              <w:t>元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</w:tr>
      <w:tr w:rsidR="00CF54EE" w:rsidRPr="004D4E22" w:rsidTr="00247E3D">
        <w:trPr>
          <w:trHeight w:hRule="exact" w:val="2238"/>
        </w:trPr>
        <w:tc>
          <w:tcPr>
            <w:tcW w:w="1668" w:type="dxa"/>
            <w:gridSpan w:val="2"/>
            <w:vAlign w:val="center"/>
          </w:tcPr>
          <w:p w:rsidR="00CF54EE" w:rsidRPr="004D4E22" w:rsidRDefault="00CF54EE" w:rsidP="00AC6C4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床</w:t>
            </w:r>
            <w:r w:rsidR="00247E3D">
              <w:rPr>
                <w:rFonts w:ascii="仿宋" w:eastAsia="仿宋" w:hAnsi="仿宋" w:hint="eastAsia"/>
                <w:sz w:val="24"/>
              </w:rPr>
              <w:t>（含</w:t>
            </w:r>
            <w:r w:rsidR="00685166">
              <w:rPr>
                <w:rFonts w:ascii="仿宋" w:eastAsia="仿宋" w:hAnsi="仿宋" w:hint="eastAsia"/>
                <w:sz w:val="24"/>
              </w:rPr>
              <w:t>1</w:t>
            </w:r>
            <w:r w:rsidR="00247E3D">
              <w:rPr>
                <w:rFonts w:ascii="仿宋" w:eastAsia="仿宋" w:hAnsi="仿宋" w:hint="eastAsia"/>
                <w:sz w:val="24"/>
              </w:rPr>
              <w:t>个床头柜、床垫）</w:t>
            </w:r>
          </w:p>
        </w:tc>
        <w:tc>
          <w:tcPr>
            <w:tcW w:w="3543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47E3D" w:rsidRPr="004D4E22" w:rsidTr="00247E3D">
        <w:trPr>
          <w:trHeight w:hRule="exact" w:val="2114"/>
        </w:trPr>
        <w:tc>
          <w:tcPr>
            <w:tcW w:w="1668" w:type="dxa"/>
            <w:gridSpan w:val="2"/>
            <w:vAlign w:val="center"/>
          </w:tcPr>
          <w:p w:rsidR="00247E3D" w:rsidRDefault="00AC6C40" w:rsidP="009905E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双门衣</w:t>
            </w:r>
            <w:r w:rsidR="00247E3D">
              <w:rPr>
                <w:rFonts w:ascii="仿宋" w:eastAsia="仿宋" w:hAnsi="仿宋"/>
                <w:sz w:val="24"/>
              </w:rPr>
              <w:t>柜</w:t>
            </w:r>
          </w:p>
        </w:tc>
        <w:tc>
          <w:tcPr>
            <w:tcW w:w="3543" w:type="dxa"/>
            <w:gridSpan w:val="2"/>
            <w:vAlign w:val="center"/>
          </w:tcPr>
          <w:p w:rsidR="00247E3D" w:rsidRPr="004D4E22" w:rsidRDefault="00247E3D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47E3D" w:rsidRPr="004D4E22" w:rsidRDefault="00247E3D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47E3D" w:rsidRPr="004D4E22" w:rsidRDefault="00247E3D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247E3D" w:rsidRPr="004D4E22" w:rsidRDefault="00247E3D" w:rsidP="009905E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F54EE" w:rsidRPr="004D4E22" w:rsidTr="00CF54EE">
        <w:trPr>
          <w:trHeight w:hRule="exact" w:val="1251"/>
        </w:trPr>
        <w:tc>
          <w:tcPr>
            <w:tcW w:w="1668" w:type="dxa"/>
            <w:gridSpan w:val="2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合计金额</w:t>
            </w:r>
          </w:p>
        </w:tc>
        <w:tc>
          <w:tcPr>
            <w:tcW w:w="6628" w:type="dxa"/>
            <w:gridSpan w:val="6"/>
            <w:vAlign w:val="center"/>
          </w:tcPr>
          <w:p w:rsidR="00CF54EE" w:rsidRDefault="00CF54EE" w:rsidP="009905E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小写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:rsidR="00CF54EE" w:rsidRDefault="00CF54EE" w:rsidP="009905E0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CF54EE" w:rsidRPr="004D4E22" w:rsidRDefault="00CF54EE" w:rsidP="009905E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</w:t>
            </w:r>
          </w:p>
        </w:tc>
      </w:tr>
      <w:tr w:rsidR="00CF54EE" w:rsidRPr="004D4E22" w:rsidTr="00CF54EE">
        <w:trPr>
          <w:trHeight w:hRule="exact" w:val="851"/>
        </w:trPr>
        <w:tc>
          <w:tcPr>
            <w:tcW w:w="909" w:type="dxa"/>
            <w:vAlign w:val="center"/>
          </w:tcPr>
          <w:p w:rsidR="00CF54EE" w:rsidRPr="004D4E22" w:rsidRDefault="00CF54EE" w:rsidP="009905E0">
            <w:pPr>
              <w:jc w:val="center"/>
              <w:rPr>
                <w:rFonts w:ascii="仿宋" w:eastAsia="仿宋" w:hAnsi="仿宋"/>
                <w:sz w:val="24"/>
              </w:rPr>
            </w:pPr>
            <w:r w:rsidRPr="004D4E22">
              <w:rPr>
                <w:rFonts w:ascii="仿宋" w:eastAsia="仿宋" w:hAnsi="仿宋" w:hint="eastAsia"/>
                <w:sz w:val="24"/>
              </w:rPr>
              <w:t>备注：</w:t>
            </w:r>
          </w:p>
        </w:tc>
        <w:tc>
          <w:tcPr>
            <w:tcW w:w="7387" w:type="dxa"/>
            <w:gridSpan w:val="7"/>
            <w:vAlign w:val="center"/>
          </w:tcPr>
          <w:p w:rsidR="00CF54EE" w:rsidRPr="004D4E22" w:rsidRDefault="00CF54EE" w:rsidP="00247E3D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附上公司营业执照</w:t>
            </w:r>
            <w:r w:rsidR="00247E3D">
              <w:rPr>
                <w:rFonts w:ascii="仿宋" w:eastAsia="仿宋" w:hAnsi="仿宋" w:hint="eastAsia"/>
                <w:sz w:val="24"/>
              </w:rPr>
              <w:t>、材料检测证书</w:t>
            </w:r>
            <w:r>
              <w:rPr>
                <w:rFonts w:ascii="仿宋" w:eastAsia="仿宋" w:hAnsi="仿宋" w:hint="eastAsia"/>
                <w:sz w:val="24"/>
              </w:rPr>
              <w:t>和相关业绩证明材料等内容。</w:t>
            </w:r>
            <w:r w:rsidR="00247E3D">
              <w:rPr>
                <w:rFonts w:ascii="仿宋" w:eastAsia="仿宋" w:hAnsi="仿宋" w:hint="eastAsia"/>
                <w:sz w:val="24"/>
              </w:rPr>
              <w:t>所有资料加盖单位公章。</w:t>
            </w:r>
          </w:p>
        </w:tc>
      </w:tr>
    </w:tbl>
    <w:p w:rsidR="00A56564" w:rsidRDefault="00A56564"/>
    <w:p w:rsidR="00A56564" w:rsidRDefault="00A56564"/>
    <w:sectPr w:rsidR="00A56564" w:rsidSect="005C3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625" w:rsidRDefault="00FC6625" w:rsidP="00901621">
      <w:r>
        <w:separator/>
      </w:r>
    </w:p>
  </w:endnote>
  <w:endnote w:type="continuationSeparator" w:id="1">
    <w:p w:rsidR="00FC6625" w:rsidRDefault="00FC6625" w:rsidP="00901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625" w:rsidRDefault="00FC6625" w:rsidP="00901621">
      <w:r>
        <w:separator/>
      </w:r>
    </w:p>
  </w:footnote>
  <w:footnote w:type="continuationSeparator" w:id="1">
    <w:p w:rsidR="00FC6625" w:rsidRDefault="00FC6625" w:rsidP="00901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883D91"/>
    <w:rsid w:val="00045970"/>
    <w:rsid w:val="00144B15"/>
    <w:rsid w:val="001F47AF"/>
    <w:rsid w:val="00247E3D"/>
    <w:rsid w:val="002A6F5D"/>
    <w:rsid w:val="0036721F"/>
    <w:rsid w:val="003A435C"/>
    <w:rsid w:val="00411A89"/>
    <w:rsid w:val="00434EB4"/>
    <w:rsid w:val="004B6A4A"/>
    <w:rsid w:val="005B5FD9"/>
    <w:rsid w:val="005C39EA"/>
    <w:rsid w:val="005E212E"/>
    <w:rsid w:val="00606E4A"/>
    <w:rsid w:val="00672372"/>
    <w:rsid w:val="00685166"/>
    <w:rsid w:val="006A7DA2"/>
    <w:rsid w:val="006B7188"/>
    <w:rsid w:val="00743F19"/>
    <w:rsid w:val="00901621"/>
    <w:rsid w:val="009F5117"/>
    <w:rsid w:val="00A56564"/>
    <w:rsid w:val="00AC6C40"/>
    <w:rsid w:val="00AF4490"/>
    <w:rsid w:val="00B250F6"/>
    <w:rsid w:val="00B73817"/>
    <w:rsid w:val="00CA27D7"/>
    <w:rsid w:val="00CF54EE"/>
    <w:rsid w:val="00E25DBF"/>
    <w:rsid w:val="00F27772"/>
    <w:rsid w:val="00F72A56"/>
    <w:rsid w:val="00FC6625"/>
    <w:rsid w:val="14CD2B09"/>
    <w:rsid w:val="1EDE77AD"/>
    <w:rsid w:val="54883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9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C39EA"/>
    <w:pPr>
      <w:spacing w:line="480" w:lineRule="auto"/>
      <w:ind w:firstLine="600"/>
    </w:pPr>
    <w:rPr>
      <w:sz w:val="28"/>
    </w:rPr>
  </w:style>
  <w:style w:type="table" w:styleId="a4">
    <w:name w:val="Table Grid"/>
    <w:basedOn w:val="a1"/>
    <w:uiPriority w:val="39"/>
    <w:qFormat/>
    <w:rsid w:val="005C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C39EA"/>
    <w:rPr>
      <w:b/>
    </w:rPr>
  </w:style>
  <w:style w:type="paragraph" w:styleId="a6">
    <w:name w:val="header"/>
    <w:basedOn w:val="a"/>
    <w:link w:val="Char"/>
    <w:rsid w:val="00901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16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1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16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D4EB7-FA25-44FC-9885-39ADE4B2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dell</cp:lastModifiedBy>
  <cp:revision>16</cp:revision>
  <cp:lastPrinted>2019-01-21T06:32:00Z</cp:lastPrinted>
  <dcterms:created xsi:type="dcterms:W3CDTF">2019-01-21T05:59:00Z</dcterms:created>
  <dcterms:modified xsi:type="dcterms:W3CDTF">2019-04-24T06:16:00Z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